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1F" w:rsidRDefault="009B6D1F">
      <w:pPr>
        <w:pStyle w:val="Standard"/>
        <w:jc w:val="center"/>
        <w:rPr>
          <w:b/>
          <w:bCs/>
          <w:sz w:val="28"/>
          <w:szCs w:val="28"/>
        </w:rPr>
      </w:pPr>
    </w:p>
    <w:p w:rsidR="009B6D1F" w:rsidRDefault="009B6D1F">
      <w:pPr>
        <w:pStyle w:val="Standard"/>
        <w:jc w:val="center"/>
        <w:rPr>
          <w:b/>
          <w:bCs/>
          <w:sz w:val="28"/>
          <w:szCs w:val="28"/>
        </w:rPr>
      </w:pPr>
    </w:p>
    <w:p w:rsidR="009B6D1F" w:rsidRDefault="00EE3AD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Gladiátorské hry – 2</w:t>
      </w:r>
      <w:r w:rsidR="009A1895">
        <w:rPr>
          <w:b/>
          <w:bCs/>
          <w:sz w:val="32"/>
          <w:szCs w:val="32"/>
        </w:rPr>
        <w:t>. pololetí 201</w:t>
      </w:r>
      <w:r w:rsidR="00062BC2">
        <w:rPr>
          <w:b/>
          <w:bCs/>
          <w:sz w:val="32"/>
          <w:szCs w:val="32"/>
        </w:rPr>
        <w:t>7</w:t>
      </w:r>
      <w:r w:rsidR="009A1895">
        <w:rPr>
          <w:b/>
          <w:bCs/>
          <w:sz w:val="32"/>
          <w:szCs w:val="32"/>
        </w:rPr>
        <w:t>/201</w:t>
      </w:r>
      <w:r w:rsidR="00062BC2">
        <w:rPr>
          <w:b/>
          <w:bCs/>
          <w:sz w:val="32"/>
          <w:szCs w:val="32"/>
        </w:rPr>
        <w:t>8</w:t>
      </w:r>
      <w:r w:rsidR="009A1895">
        <w:rPr>
          <w:b/>
          <w:bCs/>
          <w:sz w:val="32"/>
          <w:szCs w:val="32"/>
        </w:rPr>
        <w:t xml:space="preserve">  </w:t>
      </w:r>
    </w:p>
    <w:p w:rsidR="009B6D1F" w:rsidRDefault="009B6D1F">
      <w:pPr>
        <w:pStyle w:val="Standard"/>
        <w:jc w:val="center"/>
        <w:rPr>
          <w:b/>
          <w:bCs/>
          <w:sz w:val="28"/>
          <w:szCs w:val="28"/>
        </w:rPr>
      </w:pPr>
    </w:p>
    <w:p w:rsidR="009B6D1F" w:rsidRDefault="000A217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Třída: septima A</w:t>
      </w:r>
    </w:p>
    <w:p w:rsidR="009B6D1F" w:rsidRDefault="009B6D1F" w:rsidP="00EE2E93">
      <w:pPr>
        <w:pStyle w:val="Standard"/>
        <w:rPr>
          <w:b/>
          <w:bCs/>
          <w:sz w:val="28"/>
          <w:szCs w:val="28"/>
        </w:rPr>
      </w:pPr>
    </w:p>
    <w:p w:rsidR="009B6D1F" w:rsidRDefault="009B6D1F">
      <w:pPr>
        <w:pStyle w:val="Standard"/>
        <w:jc w:val="center"/>
        <w:rPr>
          <w:b/>
          <w:bCs/>
          <w:sz w:val="28"/>
          <w:szCs w:val="28"/>
        </w:rPr>
      </w:pPr>
    </w:p>
    <w:p w:rsidR="009B6D1F" w:rsidRDefault="009B6D1F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0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5"/>
        <w:gridCol w:w="2444"/>
        <w:gridCol w:w="1985"/>
        <w:gridCol w:w="866"/>
      </w:tblGrid>
      <w:tr w:rsidR="000A2174" w:rsidTr="000A2174">
        <w:trPr>
          <w:trHeight w:val="272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Téma + anotace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Žáci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0A2174">
            <w:pPr>
              <w:pStyle w:val="TableContents"/>
            </w:pPr>
            <w:r>
              <w:t>Konzultant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>
            <w:pPr>
              <w:pStyle w:val="TableContents"/>
            </w:pPr>
            <w:r>
              <w:t>Předmět</w:t>
            </w:r>
          </w:p>
        </w:tc>
      </w:tr>
      <w:tr w:rsidR="000A2174" w:rsidTr="000A2174">
        <w:trPr>
          <w:trHeight w:val="831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0A2174">
            <w:pPr>
              <w:pStyle w:val="TableContents"/>
            </w:pPr>
            <w:r w:rsidRPr="000A2174">
              <w:rPr>
                <w:b/>
              </w:rPr>
              <w:t>Eutanazie</w:t>
            </w:r>
            <w:r>
              <w:t xml:space="preserve"> </w:t>
            </w:r>
          </w:p>
          <w:p w:rsidR="000A2174" w:rsidRDefault="000A2174" w:rsidP="000A2174">
            <w:pPr>
              <w:pStyle w:val="TableContents"/>
            </w:pPr>
            <w:r>
              <w:t>Vysvětlení pojmu, druhy, rozdíl mezi eutanazií a asistovanou sebevraždou, eutanázie dnes, země, ve kterých je uzákoněna, podmínky a argumenty pro a proti, skutečné příběhy.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Hlavičková, Hloušková, Konejlová, Miller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PaedDr. Čecháková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ZSV</w:t>
            </w:r>
          </w:p>
        </w:tc>
      </w:tr>
      <w:tr w:rsidR="000A2174" w:rsidTr="000A2174">
        <w:trPr>
          <w:trHeight w:val="1104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0A2174">
            <w:pPr>
              <w:pStyle w:val="TableContents"/>
              <w:rPr>
                <w:b/>
              </w:rPr>
            </w:pPr>
            <w:r w:rsidRPr="000A2174">
              <w:rPr>
                <w:b/>
              </w:rPr>
              <w:t>Praha očima lidí bez domova</w:t>
            </w:r>
          </w:p>
          <w:p w:rsidR="000A2174" w:rsidRDefault="000A2174" w:rsidP="000A2174">
            <w:pPr>
              <w:pStyle w:val="TableContents"/>
            </w:pPr>
            <w:r>
              <w:t xml:space="preserve">Život lidí bez domova v centru Prahy, jejich možnosti zapojení se do prac. procesu, organizace zabývající se pomocí lidem na ulici. </w:t>
            </w:r>
          </w:p>
          <w:p w:rsidR="000A2174" w:rsidRPr="000A2174" w:rsidRDefault="000A2174" w:rsidP="000A2174">
            <w:pPr>
              <w:pStyle w:val="TableContents"/>
              <w:rPr>
                <w:b/>
              </w:rPr>
            </w:pPr>
            <w:r>
              <w:rPr>
                <w:b/>
                <w:i/>
              </w:rPr>
              <w:t>Praktická</w:t>
            </w:r>
            <w:r w:rsidRPr="000A2174">
              <w:rPr>
                <w:b/>
                <w:i/>
              </w:rPr>
              <w:t xml:space="preserve"> část:</w:t>
            </w:r>
            <w:r>
              <w:t xml:space="preserve"> Projekt Pragulic- prohlídky města a noční Prahy.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 xml:space="preserve">Stočesová, Sýkorová, Kolář,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PaedDr. Čecháková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ZSV</w:t>
            </w:r>
          </w:p>
        </w:tc>
      </w:tr>
      <w:tr w:rsidR="000A2174" w:rsidTr="000A2174">
        <w:trPr>
          <w:trHeight w:val="1089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  <w:rPr>
                <w:b/>
              </w:rPr>
            </w:pPr>
            <w:r w:rsidRPr="000A2174">
              <w:rPr>
                <w:b/>
              </w:rPr>
              <w:t xml:space="preserve">Dárcovství </w:t>
            </w:r>
          </w:p>
          <w:p w:rsidR="000A2174" w:rsidRDefault="000A2174">
            <w:pPr>
              <w:pStyle w:val="TableContents"/>
            </w:pPr>
            <w:r>
              <w:t>Transplantace obecně,  co lze transplantovat, problematika dárcovství.</w:t>
            </w:r>
          </w:p>
          <w:p w:rsidR="000A2174" w:rsidRDefault="000A2174">
            <w:pPr>
              <w:pStyle w:val="TableContents"/>
            </w:pPr>
            <w:r w:rsidRPr="000A2174">
              <w:rPr>
                <w:b/>
                <w:i/>
              </w:rPr>
              <w:t>Praktická část:</w:t>
            </w:r>
            <w:r>
              <w:t xml:space="preserve"> darování krve.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Bureš, Pinkas, Veselovský, Pořízek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PaedDr. Přečková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Bi</w:t>
            </w:r>
          </w:p>
        </w:tc>
      </w:tr>
      <w:tr w:rsidR="000A2174" w:rsidTr="000A2174">
        <w:trPr>
          <w:trHeight w:val="1104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 w:rsidRPr="000A2174">
              <w:rPr>
                <w:b/>
              </w:rPr>
              <w:t>Fobie</w:t>
            </w:r>
          </w:p>
          <w:p w:rsidR="000A2174" w:rsidRDefault="000A2174">
            <w:pPr>
              <w:pStyle w:val="TableContents"/>
            </w:pPr>
            <w:r>
              <w:t xml:space="preserve">Příčiny vzniku, druhy fobií. </w:t>
            </w:r>
          </w:p>
          <w:p w:rsidR="000A2174" w:rsidRDefault="000A2174" w:rsidP="000A2174">
            <w:pPr>
              <w:pStyle w:val="TableContents"/>
            </w:pPr>
            <w:r w:rsidRPr="000A2174">
              <w:rPr>
                <w:b/>
                <w:i/>
              </w:rPr>
              <w:t>Prakt</w:t>
            </w:r>
            <w:r>
              <w:rPr>
                <w:b/>
                <w:i/>
              </w:rPr>
              <w:t>ická</w:t>
            </w:r>
            <w:r w:rsidRPr="000A2174">
              <w:rPr>
                <w:b/>
                <w:i/>
              </w:rPr>
              <w:t xml:space="preserve"> část</w:t>
            </w:r>
            <w:r>
              <w:t xml:space="preserve"> – přednáška: Strach-brzda našeho spokojeného života (28.5.2018), anketa, léčba fobií.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Laušmanová, Nová, Šrytrová, Mikyska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6D2DBE">
            <w:pPr>
              <w:pStyle w:val="TableContents"/>
            </w:pPr>
            <w:r>
              <w:t>PaedDr. Čecháková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ZSV</w:t>
            </w:r>
          </w:p>
        </w:tc>
      </w:tr>
      <w:tr w:rsidR="000A2174" w:rsidTr="000A2174">
        <w:trPr>
          <w:trHeight w:val="831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  <w:rPr>
                <w:b/>
              </w:rPr>
            </w:pPr>
            <w:r w:rsidRPr="000A2174">
              <w:rPr>
                <w:b/>
              </w:rPr>
              <w:t>Účinky kofeinu na lidský organismus</w:t>
            </w:r>
          </w:p>
          <w:p w:rsidR="006F313E" w:rsidRPr="000A2174" w:rsidRDefault="006F313E">
            <w:pPr>
              <w:pStyle w:val="TableContents"/>
              <w:rPr>
                <w:b/>
              </w:rPr>
            </w:pPr>
            <w:r>
              <w:rPr>
                <w:rFonts w:eastAsia="Times New Roman"/>
              </w:rPr>
              <w:t>Kofein se vyskytuje v kávě, čaji a mnoha typech energetických nápojů. V dnešní společnosti je konzumován velmi často a to nejen pro své povzbuzující účinky, ale i při různých společenských situacích. V naší práci bychom se chtěly zaměřit na jeho vliv na lidský organismus a případné negativní účinky.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6974C2">
            <w:pPr>
              <w:pStyle w:val="TableContents"/>
            </w:pPr>
            <w:r>
              <w:t xml:space="preserve">Bruothová, Kousalová, Kolrosová,Hrbková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 w:rsidP="006974C2">
            <w:pPr>
              <w:pStyle w:val="TableContents"/>
            </w:pPr>
            <w:r>
              <w:t>PaedDr. Přečková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Bi</w:t>
            </w:r>
          </w:p>
        </w:tc>
      </w:tr>
      <w:tr w:rsidR="000A2174" w:rsidTr="000A2174">
        <w:trPr>
          <w:trHeight w:val="1104"/>
        </w:trPr>
        <w:tc>
          <w:tcPr>
            <w:tcW w:w="3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  <w:rPr>
                <w:b/>
              </w:rPr>
            </w:pPr>
            <w:r w:rsidRPr="000A2174">
              <w:rPr>
                <w:b/>
              </w:rPr>
              <w:t>Doping</w:t>
            </w:r>
          </w:p>
          <w:p w:rsidR="000A2174" w:rsidRDefault="000A2174">
            <w:pPr>
              <w:pStyle w:val="TableContents"/>
            </w:pPr>
            <w:r>
              <w:t>Obecné rozdělení - druhy, účel, dávkování, chemické složení, vedlejší účinky.</w:t>
            </w:r>
          </w:p>
          <w:p w:rsidR="000A2174" w:rsidRDefault="000A2174">
            <w:pPr>
              <w:pStyle w:val="TableContents"/>
            </w:pPr>
            <w:r>
              <w:t xml:space="preserve">Antidopingová komise – kauzy ve </w:t>
            </w:r>
            <w:r>
              <w:lastRenderedPageBreak/>
              <w:t>sportu, vlastní výzkum.</w:t>
            </w:r>
            <w:bookmarkStart w:id="0" w:name="_GoBack"/>
            <w:bookmarkEnd w:id="0"/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lastRenderedPageBreak/>
              <w:t>Bárta, Knobloch Kotrba, Podracký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174" w:rsidRDefault="000A2174">
            <w:pPr>
              <w:pStyle w:val="TableContents"/>
            </w:pPr>
            <w:r>
              <w:t>PaedDr. Přečková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74" w:rsidRDefault="000A2174" w:rsidP="000A2174">
            <w:pPr>
              <w:pStyle w:val="TableContents"/>
              <w:jc w:val="center"/>
            </w:pPr>
            <w:r>
              <w:t>Bi</w:t>
            </w:r>
          </w:p>
        </w:tc>
      </w:tr>
    </w:tbl>
    <w:p w:rsidR="009B6D1F" w:rsidRDefault="009B6D1F">
      <w:pPr>
        <w:pStyle w:val="Standard"/>
      </w:pPr>
    </w:p>
    <w:p w:rsidR="00F94CE5" w:rsidRDefault="00F94CE5">
      <w:pPr>
        <w:pStyle w:val="Standard"/>
      </w:pPr>
    </w:p>
    <w:p w:rsidR="00EE2E93" w:rsidRDefault="00EE2E93">
      <w:pPr>
        <w:pStyle w:val="Standard"/>
      </w:pPr>
    </w:p>
    <w:sectPr w:rsidR="00EE2E93" w:rsidSect="008D27C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A6" w:rsidRDefault="008856A6">
      <w:r>
        <w:separator/>
      </w:r>
    </w:p>
  </w:endnote>
  <w:endnote w:type="continuationSeparator" w:id="0">
    <w:p w:rsidR="008856A6" w:rsidRDefault="0088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A6" w:rsidRDefault="008856A6">
      <w:r>
        <w:rPr>
          <w:color w:val="000000"/>
        </w:rPr>
        <w:separator/>
      </w:r>
    </w:p>
  </w:footnote>
  <w:footnote w:type="continuationSeparator" w:id="0">
    <w:p w:rsidR="008856A6" w:rsidRDefault="00885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F"/>
    <w:rsid w:val="00062BC2"/>
    <w:rsid w:val="000A2174"/>
    <w:rsid w:val="00206FBE"/>
    <w:rsid w:val="002402FA"/>
    <w:rsid w:val="002A489F"/>
    <w:rsid w:val="002C6508"/>
    <w:rsid w:val="002E3F35"/>
    <w:rsid w:val="0034022C"/>
    <w:rsid w:val="003B56E2"/>
    <w:rsid w:val="004911A0"/>
    <w:rsid w:val="005469E1"/>
    <w:rsid w:val="006974C2"/>
    <w:rsid w:val="006D2DBE"/>
    <w:rsid w:val="006F313E"/>
    <w:rsid w:val="0073490D"/>
    <w:rsid w:val="00804F4D"/>
    <w:rsid w:val="008856A6"/>
    <w:rsid w:val="008D27C2"/>
    <w:rsid w:val="008F1C41"/>
    <w:rsid w:val="00906E64"/>
    <w:rsid w:val="00941105"/>
    <w:rsid w:val="009A1895"/>
    <w:rsid w:val="009B3C6A"/>
    <w:rsid w:val="009B6D1F"/>
    <w:rsid w:val="00C17660"/>
    <w:rsid w:val="00C8789D"/>
    <w:rsid w:val="00CE6246"/>
    <w:rsid w:val="00D71760"/>
    <w:rsid w:val="00EE2E93"/>
    <w:rsid w:val="00EE3AD2"/>
    <w:rsid w:val="00F649DA"/>
    <w:rsid w:val="00F94CE5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25B0-9D22-421E-8ADF-49AB48B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D27C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27C2"/>
    <w:pPr>
      <w:suppressAutoHyphens/>
    </w:pPr>
  </w:style>
  <w:style w:type="paragraph" w:customStyle="1" w:styleId="Heading">
    <w:name w:val="Heading"/>
    <w:basedOn w:val="Standard"/>
    <w:next w:val="Textbody"/>
    <w:rsid w:val="008D27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27C2"/>
    <w:pPr>
      <w:spacing w:after="120"/>
    </w:pPr>
  </w:style>
  <w:style w:type="paragraph" w:styleId="Seznam">
    <w:name w:val="List"/>
    <w:basedOn w:val="Textbody"/>
    <w:rsid w:val="008D27C2"/>
  </w:style>
  <w:style w:type="paragraph" w:styleId="Titulek">
    <w:name w:val="caption"/>
    <w:basedOn w:val="Standard"/>
    <w:rsid w:val="008D27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7C2"/>
    <w:pPr>
      <w:suppressLineNumbers/>
    </w:pPr>
  </w:style>
  <w:style w:type="paragraph" w:customStyle="1" w:styleId="TableContents">
    <w:name w:val="Table Contents"/>
    <w:basedOn w:val="Standard"/>
    <w:rsid w:val="008D27C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Zuzana Berchtoldová</cp:lastModifiedBy>
  <cp:revision>4</cp:revision>
  <cp:lastPrinted>2018-02-20T11:23:00Z</cp:lastPrinted>
  <dcterms:created xsi:type="dcterms:W3CDTF">2018-02-04T11:53:00Z</dcterms:created>
  <dcterms:modified xsi:type="dcterms:W3CDTF">2018-02-20T11:24:00Z</dcterms:modified>
</cp:coreProperties>
</file>