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941" w:rsidRDefault="00230A21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333A" w:rsidRDefault="00230A21" w:rsidP="00626941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FYZIKA</w:t>
      </w:r>
    </w:p>
    <w:p w:rsidR="00C7333A" w:rsidRPr="00626941" w:rsidRDefault="00230A21" w:rsidP="00626941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maturitní témata 2021/2022</w:t>
      </w: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tabs>
          <w:tab w:val="left" w:pos="850"/>
        </w:tabs>
        <w:jc w:val="center"/>
        <w:rPr>
          <w:b/>
          <w:i/>
          <w:color w:val="000000"/>
          <w:sz w:val="28"/>
          <w:szCs w:val="28"/>
        </w:rPr>
      </w:pP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1.  Fyzikální jevy, veličiny, metody a měření.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2.   Kinematika.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3.  Dynamika.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4.  Mechanická energie, práce, výkon.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5.  Gravitační pole.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6. Mechanika tuhého tělesa.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7.  Mechanika tekutin.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8.  Mechanické kmitání.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9.  Mechanické vlnění a zvukové jevy.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10. Astrofyzika.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11. Molekulová fyzika, termika a termodynamika.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12. Struktura a vlastnosti kapalin a pevných látek.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13. Skupenské přeměny látek, meteorologické jevy.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14. Elektrický náboj a elektrické pole.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15. Elektrický proud v kovech.</w:t>
      </w:r>
    </w:p>
    <w:p w:rsidR="00C7333A" w:rsidRPr="00B9728E" w:rsidRDefault="00230A21" w:rsidP="00B9728E">
      <w:pPr>
        <w:spacing w:before="240" w:after="120"/>
        <w:ind w:firstLine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16. Elektrický proud v polovodičích.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17. Elektrický proud v kapalinách a plynech.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18. Stacionární magnetické pole.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19. Nestacionární magnetické pole.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lastRenderedPageBreak/>
        <w:t>20. Střídavý proud.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21. Elektromagnetické vlnění a záření.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22. Optika.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23. Speciální teorie relativity.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24. Atomová a jaderná fyzika, fyzika elementárních částic.</w:t>
      </w:r>
    </w:p>
    <w:p w:rsidR="00C7333A" w:rsidRPr="00B9728E" w:rsidRDefault="00230A21">
      <w:pPr>
        <w:spacing w:before="240" w:after="120"/>
        <w:ind w:left="720"/>
        <w:jc w:val="both"/>
        <w:rPr>
          <w:b/>
          <w:sz w:val="28"/>
          <w:szCs w:val="28"/>
        </w:rPr>
      </w:pPr>
      <w:r w:rsidRPr="00B9728E">
        <w:rPr>
          <w:b/>
          <w:sz w:val="28"/>
          <w:szCs w:val="28"/>
        </w:rPr>
        <w:t>25. Základní poznatky kvantové fyziky.</w:t>
      </w:r>
    </w:p>
    <w:p w:rsidR="00C7333A" w:rsidRPr="00B9728E" w:rsidRDefault="00230A21" w:rsidP="00B9728E">
      <w:pPr>
        <w:spacing w:before="240" w:after="240"/>
        <w:ind w:left="720"/>
        <w:jc w:val="both"/>
        <w:rPr>
          <w:sz w:val="28"/>
          <w:szCs w:val="28"/>
        </w:rPr>
      </w:pPr>
      <w:r w:rsidRPr="00626941">
        <w:rPr>
          <w:sz w:val="28"/>
          <w:szCs w:val="28"/>
        </w:rPr>
        <w:t xml:space="preserve"> </w:t>
      </w:r>
      <w:bookmarkStart w:id="1" w:name="_GoBack"/>
      <w:bookmarkEnd w:id="1"/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  <w:sz w:val="28"/>
          <w:szCs w:val="28"/>
        </w:rPr>
      </w:pPr>
    </w:p>
    <w:p w:rsidR="00C7333A" w:rsidRDefault="006269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Vypracoval</w:t>
      </w:r>
      <w:r w:rsidR="00230A21">
        <w:rPr>
          <w:b/>
          <w:color w:val="000000"/>
          <w:sz w:val="28"/>
          <w:szCs w:val="28"/>
        </w:rPr>
        <w:t xml:space="preserve"> a za správnost zodpovídá předseda předmětové komise:</w:t>
      </w: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62694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RNDr. Lubomír </w:t>
      </w:r>
      <w:proofErr w:type="gramStart"/>
      <w:r>
        <w:rPr>
          <w:b/>
          <w:color w:val="000000"/>
          <w:sz w:val="28"/>
          <w:szCs w:val="28"/>
        </w:rPr>
        <w:t>Staněk</w:t>
      </w:r>
      <w:r w:rsidR="00230A21">
        <w:rPr>
          <w:b/>
          <w:color w:val="000000"/>
          <w:sz w:val="28"/>
          <w:szCs w:val="28"/>
        </w:rPr>
        <w:t xml:space="preserve">  …</w:t>
      </w:r>
      <w:proofErr w:type="gramEnd"/>
      <w:r w:rsidR="00230A21">
        <w:rPr>
          <w:b/>
          <w:color w:val="000000"/>
          <w:sz w:val="28"/>
          <w:szCs w:val="28"/>
        </w:rPr>
        <w:t>…………………….</w:t>
      </w: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230A2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 Praze dne </w:t>
      </w:r>
      <w:r w:rsidR="000A723E">
        <w:rPr>
          <w:b/>
          <w:color w:val="000000"/>
          <w:sz w:val="28"/>
          <w:szCs w:val="28"/>
        </w:rPr>
        <w:t>24. 9. 2021</w:t>
      </w: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7333A" w:rsidRDefault="00230A2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C7333A" w:rsidRDefault="00230A21">
      <w:pPr>
        <w:pBdr>
          <w:top w:val="nil"/>
          <w:left w:val="nil"/>
          <w:bottom w:val="nil"/>
          <w:right w:val="nil"/>
          <w:between w:val="nil"/>
        </w:pBdr>
        <w:ind w:left="4956" w:firstLine="70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Mgr. Zuzana Suchomelová</w:t>
      </w:r>
    </w:p>
    <w:p w:rsidR="00C7333A" w:rsidRDefault="00230A2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ředitelka gymnázia</w:t>
      </w:r>
    </w:p>
    <w:p w:rsidR="00C7333A" w:rsidRDefault="00C73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7333A" w:rsidRDefault="00C7333A"/>
    <w:sectPr w:rsidR="00C733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418" w:right="1418" w:bottom="1418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16" w:rsidRDefault="00A40D16">
      <w:r>
        <w:separator/>
      </w:r>
    </w:p>
  </w:endnote>
  <w:endnote w:type="continuationSeparator" w:id="0">
    <w:p w:rsidR="00A40D16" w:rsidRDefault="00A4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3A" w:rsidRDefault="00230A21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3A" w:rsidRDefault="00230A21">
    <w:pPr>
      <w:pStyle w:val="Nadpis1"/>
      <w:pBdr>
        <w:top w:val="single" w:sz="4" w:space="1" w:color="000000"/>
      </w:pBdr>
      <w:tabs>
        <w:tab w:val="left" w:pos="708"/>
      </w:tabs>
      <w:jc w:val="center"/>
      <w:rPr>
        <w:i/>
      </w:rPr>
    </w:pPr>
    <w:r>
      <w:rPr>
        <w:i/>
      </w:rPr>
      <w:t xml:space="preserve">Gymnázium, Praha 9, Chodovická 2250, Praha 9-193 00, Tel./fax: </w:t>
    </w:r>
    <w:proofErr w:type="gramStart"/>
    <w:r>
      <w:rPr>
        <w:i/>
      </w:rPr>
      <w:t xml:space="preserve">281921487, </w:t>
    </w:r>
    <w:proofErr w:type="spellStart"/>
    <w:r>
      <w:rPr>
        <w:i/>
      </w:rPr>
      <w:t>e.mail</w:t>
    </w:r>
    <w:proofErr w:type="spellEnd"/>
    <w:proofErr w:type="gramEnd"/>
    <w:r>
      <w:rPr>
        <w:i/>
      </w:rPr>
      <w:t>: gymnchod@gymnchod.cz</w:t>
    </w: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16" w:rsidRDefault="00A40D16">
      <w:r>
        <w:separator/>
      </w:r>
    </w:p>
  </w:footnote>
  <w:footnote w:type="continuationSeparator" w:id="0">
    <w:p w:rsidR="00A40D16" w:rsidRDefault="00A4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3A" w:rsidRDefault="00230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-163194</wp:posOffset>
          </wp:positionH>
          <wp:positionV relativeFrom="paragraph">
            <wp:posOffset>10160</wp:posOffset>
          </wp:positionV>
          <wp:extent cx="1110615" cy="111061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0615" cy="1110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230A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l="0" t="0" r="0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4295" y="2890683"/>
                        <a:ext cx="1883410" cy="17786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C7333A" w:rsidRDefault="00230A2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>ymnázium</w:t>
                          </w:r>
                          <w:proofErr w:type="spellEnd"/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              </w:t>
                          </w:r>
                        </w:p>
                        <w:p w:rsidR="00C7333A" w:rsidRDefault="00230A2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52"/>
                            </w:rPr>
                            <w:t xml:space="preserve">   </w:t>
                          </w:r>
                          <w:r>
                            <w:rPr>
                              <w:b/>
                              <w:color w:val="000000"/>
                              <w:sz w:val="18"/>
                              <w:u w:val="single"/>
                            </w:rPr>
                            <w:t xml:space="preserve">Praha 9, Chodovická 2250                                         </w:t>
                          </w:r>
                        </w:p>
                        <w:p w:rsidR="00C7333A" w:rsidRDefault="00230A2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detašované pracoviště</w:t>
                          </w:r>
                        </w:p>
                        <w:p w:rsidR="00C7333A" w:rsidRDefault="00230A2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   Praha 9, Vybíralova 964</w:t>
                          </w:r>
                        </w:p>
                        <w:p w:rsidR="00C7333A" w:rsidRDefault="00C7333A">
                          <w:pPr>
                            <w:textDirection w:val="btLr"/>
                          </w:pPr>
                        </w:p>
                        <w:p w:rsidR="00C7333A" w:rsidRDefault="00230A2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      </w:t>
                          </w:r>
                        </w:p>
                        <w:p w:rsidR="00C7333A" w:rsidRDefault="00230A21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4"/>
                            </w:rPr>
                            <w:tab/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698500</wp:posOffset>
              </wp:positionH>
              <wp:positionV relativeFrom="paragraph">
                <wp:posOffset>38100</wp:posOffset>
              </wp:positionV>
              <wp:extent cx="1892935" cy="178816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92935" cy="1788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C7333A" w:rsidRDefault="00C733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3A"/>
    <w:rsid w:val="000A723E"/>
    <w:rsid w:val="00230A21"/>
    <w:rsid w:val="00626941"/>
    <w:rsid w:val="00A40D16"/>
    <w:rsid w:val="00B9728E"/>
    <w:rsid w:val="00C7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B99D-2F08-4466-946B-E94193EF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Berchtoldová</dc:creator>
  <cp:lastModifiedBy>Zuzana Berchtoldová</cp:lastModifiedBy>
  <cp:revision>5</cp:revision>
  <dcterms:created xsi:type="dcterms:W3CDTF">2021-09-29T06:12:00Z</dcterms:created>
  <dcterms:modified xsi:type="dcterms:W3CDTF">2021-09-29T06:24:00Z</dcterms:modified>
</cp:coreProperties>
</file>