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8501B2" w14:textId="55940D20" w:rsidR="00226424" w:rsidRPr="00CD4018" w:rsidRDefault="00004CEE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INFORMATIKA</w:t>
      </w:r>
    </w:p>
    <w:p w14:paraId="6D9ED8DC" w14:textId="77777777" w:rsidR="005906C6" w:rsidRPr="00CD4018" w:rsidRDefault="00226424" w:rsidP="000F08ED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 w:rsidRPr="00CD4018">
        <w:rPr>
          <w:b/>
          <w:bCs/>
          <w:sz w:val="28"/>
          <w:szCs w:val="28"/>
        </w:rPr>
        <w:t xml:space="preserve">maturitní </w:t>
      </w:r>
      <w:r w:rsidR="00D17D07" w:rsidRPr="00CD4018">
        <w:rPr>
          <w:b/>
          <w:bCs/>
          <w:sz w:val="28"/>
          <w:szCs w:val="28"/>
        </w:rPr>
        <w:t>témata</w:t>
      </w:r>
      <w:r w:rsidRPr="00CD4018">
        <w:rPr>
          <w:b/>
          <w:bCs/>
          <w:sz w:val="28"/>
          <w:szCs w:val="28"/>
        </w:rPr>
        <w:t xml:space="preserve"> </w:t>
      </w:r>
      <w:r w:rsidR="009923E7" w:rsidRPr="00CD4018">
        <w:rPr>
          <w:b/>
          <w:bCs/>
          <w:sz w:val="28"/>
          <w:szCs w:val="28"/>
        </w:rPr>
        <w:t>20</w:t>
      </w:r>
      <w:r w:rsidR="00793D0F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1</w:t>
      </w:r>
      <w:r w:rsidR="00615234" w:rsidRPr="00CD4018">
        <w:rPr>
          <w:b/>
          <w:bCs/>
          <w:sz w:val="28"/>
          <w:szCs w:val="28"/>
        </w:rPr>
        <w:t>/20</w:t>
      </w:r>
      <w:r w:rsidR="00AB3229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2</w:t>
      </w:r>
    </w:p>
    <w:p w14:paraId="01F26FE7" w14:textId="77777777" w:rsidR="00AB143F" w:rsidRDefault="00AB143F" w:rsidP="00F10DA8">
      <w:pPr>
        <w:pStyle w:val="Standard"/>
        <w:tabs>
          <w:tab w:val="left" w:pos="850"/>
        </w:tabs>
        <w:rPr>
          <w:b/>
          <w:bCs/>
          <w:i/>
          <w:sz w:val="28"/>
          <w:szCs w:val="28"/>
        </w:rPr>
      </w:pPr>
    </w:p>
    <w:p w14:paraId="4CBBADAF" w14:textId="77777777" w:rsidR="000F08ED" w:rsidRDefault="000F08ED" w:rsidP="000F08ED">
      <w:pPr>
        <w:pStyle w:val="Standard"/>
        <w:tabs>
          <w:tab w:val="left" w:pos="850"/>
        </w:tabs>
        <w:jc w:val="center"/>
        <w:rPr>
          <w:b/>
          <w:bCs/>
          <w:i/>
          <w:sz w:val="28"/>
          <w:szCs w:val="28"/>
        </w:rPr>
      </w:pPr>
    </w:p>
    <w:p w14:paraId="5702F854" w14:textId="77777777" w:rsidR="00AB143F" w:rsidRPr="00004CEE" w:rsidRDefault="00AB143F" w:rsidP="000F08ED">
      <w:pPr>
        <w:pStyle w:val="Standard"/>
        <w:tabs>
          <w:tab w:val="left" w:pos="850"/>
        </w:tabs>
        <w:jc w:val="center"/>
        <w:rPr>
          <w:b/>
          <w:sz w:val="28"/>
        </w:rPr>
      </w:pPr>
    </w:p>
    <w:p w14:paraId="38A73835" w14:textId="77777777" w:rsidR="00004CEE" w:rsidRPr="00004CEE" w:rsidRDefault="00004CEE" w:rsidP="00004CEE">
      <w:pPr>
        <w:widowControl w:val="0"/>
        <w:numPr>
          <w:ilvl w:val="0"/>
          <w:numId w:val="8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Principy činnosti číslicového počítače </w:t>
      </w:r>
    </w:p>
    <w:p w14:paraId="02242C50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40C4B17C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Komunikace procesoru s pamětí, sběrnice, komunikace s periferními zařízeními</w:t>
      </w:r>
    </w:p>
    <w:p w14:paraId="54D9B345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3EBF4B03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Základní deska počítače, typy vnějších sběrnic, typy procesorů, současné trendy</w:t>
      </w:r>
    </w:p>
    <w:p w14:paraId="4BAD8FF9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5C793426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Vnitřní paměti - typu ROM, RAM + BIOS, </w:t>
      </w:r>
      <w:proofErr w:type="spellStart"/>
      <w:r w:rsidRPr="00004CEE">
        <w:rPr>
          <w:b/>
          <w:kern w:val="3"/>
          <w:sz w:val="28"/>
          <w:lang w:eastAsia="cs-CZ"/>
        </w:rPr>
        <w:t>cache</w:t>
      </w:r>
      <w:proofErr w:type="spellEnd"/>
      <w:r w:rsidRPr="00004CEE">
        <w:rPr>
          <w:b/>
          <w:kern w:val="3"/>
          <w:sz w:val="28"/>
          <w:lang w:eastAsia="cs-CZ"/>
        </w:rPr>
        <w:t>, registry</w:t>
      </w:r>
    </w:p>
    <w:p w14:paraId="30D276D7" w14:textId="77777777" w:rsidR="00004CEE" w:rsidRPr="00004CEE" w:rsidRDefault="00004CEE" w:rsidP="00004CEE">
      <w:pPr>
        <w:rPr>
          <w:b/>
          <w:kern w:val="3"/>
          <w:sz w:val="28"/>
          <w:lang w:eastAsia="cs-CZ"/>
        </w:rPr>
      </w:pPr>
    </w:p>
    <w:p w14:paraId="1525D233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Vnější paměti – HDD, SSD a jejich základní charakteristiky (parametry, struktura)</w:t>
      </w:r>
    </w:p>
    <w:p w14:paraId="66FDBBED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2F1F654A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Ostatní periferie – typy monitorů, grafických karet a tiskáren, a jejich základní charakteristiky. Ekologie.</w:t>
      </w:r>
    </w:p>
    <w:p w14:paraId="627D9AD4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07A993C8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Multimedia, zpracování digitálních dat</w:t>
      </w:r>
    </w:p>
    <w:p w14:paraId="0F970E31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3108198F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Klasifikace sítí, základní prvky sítě, komunikační protokoly</w:t>
      </w:r>
    </w:p>
    <w:p w14:paraId="1EC95FCA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2E6C7DE2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Služby Internetu (např. elektronická pošta, www), typy připojení</w:t>
      </w:r>
    </w:p>
    <w:p w14:paraId="1326151B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370463A8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 Ochrana dat – z hlediska hardwaru a softwaru</w:t>
      </w:r>
    </w:p>
    <w:p w14:paraId="3E6FFC5F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6931A845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 Bezpečná komunikace – šifrování, elektronický podpis, protokoly, firewall</w:t>
      </w:r>
    </w:p>
    <w:p w14:paraId="31113E27" w14:textId="77777777" w:rsidR="00004CEE" w:rsidRPr="00004CEE" w:rsidRDefault="00004CEE" w:rsidP="00004CEE">
      <w:pPr>
        <w:ind w:left="426" w:hanging="426"/>
        <w:rPr>
          <w:b/>
          <w:kern w:val="3"/>
          <w:sz w:val="28"/>
          <w:lang w:eastAsia="cs-CZ"/>
        </w:rPr>
      </w:pPr>
    </w:p>
    <w:p w14:paraId="7D8A24E6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 Programové vybavení – rozdělení celkového SW vybavení + zaměření na OS</w:t>
      </w:r>
    </w:p>
    <w:p w14:paraId="37B67761" w14:textId="77777777" w:rsidR="00004CEE" w:rsidRPr="00004CEE" w:rsidRDefault="00004CEE" w:rsidP="00004CEE">
      <w:pPr>
        <w:tabs>
          <w:tab w:val="left" w:pos="425"/>
        </w:tabs>
        <w:rPr>
          <w:b/>
          <w:kern w:val="3"/>
          <w:sz w:val="28"/>
          <w:lang w:eastAsia="cs-CZ"/>
        </w:rPr>
      </w:pPr>
    </w:p>
    <w:p w14:paraId="6E0E8666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Základy počítačové grafiky</w:t>
      </w:r>
    </w:p>
    <w:p w14:paraId="3E46DFCE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4004B947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5" w:hanging="425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lastRenderedPageBreak/>
        <w:t xml:space="preserve">Počítačová etika a legislativa, informační společnost – charakteristika, klady a zápory  </w:t>
      </w:r>
    </w:p>
    <w:p w14:paraId="1044B1A9" w14:textId="77777777" w:rsidR="00004CEE" w:rsidRPr="00004CEE" w:rsidRDefault="00004CEE" w:rsidP="00004CEE">
      <w:pPr>
        <w:tabs>
          <w:tab w:val="left" w:pos="425"/>
        </w:tabs>
        <w:ind w:left="425" w:hanging="425"/>
        <w:rPr>
          <w:b/>
          <w:kern w:val="3"/>
          <w:sz w:val="28"/>
          <w:lang w:eastAsia="cs-CZ"/>
        </w:rPr>
      </w:pPr>
    </w:p>
    <w:p w14:paraId="36606435" w14:textId="77777777" w:rsidR="00004CEE" w:rsidRPr="00004CEE" w:rsidRDefault="00004CEE" w:rsidP="00004CEE">
      <w:pPr>
        <w:pStyle w:val="Nadpis1"/>
        <w:widowControl w:val="0"/>
        <w:numPr>
          <w:ilvl w:val="0"/>
          <w:numId w:val="8"/>
        </w:numPr>
        <w:tabs>
          <w:tab w:val="clear" w:pos="720"/>
          <w:tab w:val="left" w:pos="425"/>
        </w:tabs>
        <w:autoSpaceDE w:val="0"/>
        <w:autoSpaceDN w:val="0"/>
        <w:adjustRightInd w:val="0"/>
        <w:ind w:left="425" w:hanging="425"/>
        <w:rPr>
          <w:b/>
          <w:kern w:val="3"/>
          <w:sz w:val="28"/>
          <w:lang w:eastAsia="cs-CZ"/>
        </w:rPr>
      </w:pPr>
      <w:bookmarkStart w:id="0" w:name="_Toc462217330"/>
      <w:r w:rsidRPr="00004CEE">
        <w:rPr>
          <w:b/>
          <w:kern w:val="3"/>
          <w:sz w:val="28"/>
          <w:lang w:eastAsia="cs-CZ"/>
        </w:rPr>
        <w:t>Optimální vybavení (po HW i SW stránce) ICT prostředí běžného uživatele. Hygiena práce u PC</w:t>
      </w:r>
      <w:bookmarkEnd w:id="0"/>
    </w:p>
    <w:p w14:paraId="2AF1077E" w14:textId="77777777" w:rsidR="00004CEE" w:rsidRPr="00004CEE" w:rsidRDefault="00004CEE" w:rsidP="00004CEE">
      <w:pPr>
        <w:tabs>
          <w:tab w:val="left" w:pos="425"/>
        </w:tabs>
        <w:ind w:left="425" w:hanging="425"/>
        <w:rPr>
          <w:b/>
          <w:kern w:val="3"/>
          <w:sz w:val="28"/>
          <w:lang w:eastAsia="cs-CZ"/>
        </w:rPr>
      </w:pPr>
    </w:p>
    <w:p w14:paraId="7BB93620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5" w:hanging="425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 </w:t>
      </w:r>
      <w:bookmarkStart w:id="1" w:name="_Toc462217331"/>
      <w:r w:rsidRPr="00004CEE">
        <w:rPr>
          <w:b/>
          <w:kern w:val="3"/>
          <w:sz w:val="28"/>
          <w:lang w:eastAsia="cs-CZ"/>
        </w:rPr>
        <w:t>Praktická práce v kancelářském programu tabulkový kalkulátor</w:t>
      </w:r>
      <w:bookmarkEnd w:id="1"/>
    </w:p>
    <w:p w14:paraId="0B5E632A" w14:textId="77777777" w:rsidR="00004CEE" w:rsidRPr="00004CEE" w:rsidRDefault="00004CEE" w:rsidP="00004CEE">
      <w:pPr>
        <w:tabs>
          <w:tab w:val="left" w:pos="425"/>
        </w:tabs>
        <w:ind w:left="425" w:hanging="425"/>
        <w:rPr>
          <w:b/>
          <w:kern w:val="3"/>
          <w:sz w:val="28"/>
          <w:lang w:eastAsia="cs-CZ"/>
        </w:rPr>
      </w:pPr>
    </w:p>
    <w:p w14:paraId="3F0EE759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5" w:hanging="425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Hromadné zpracování dat  </w:t>
      </w:r>
    </w:p>
    <w:p w14:paraId="39CE17CD" w14:textId="77777777" w:rsidR="00004CEE" w:rsidRPr="00004CEE" w:rsidRDefault="00004CEE" w:rsidP="00004CEE">
      <w:pPr>
        <w:tabs>
          <w:tab w:val="left" w:pos="425"/>
        </w:tabs>
        <w:ind w:left="425" w:hanging="425"/>
        <w:rPr>
          <w:b/>
          <w:kern w:val="3"/>
          <w:sz w:val="28"/>
          <w:lang w:eastAsia="cs-CZ"/>
        </w:rPr>
      </w:pPr>
    </w:p>
    <w:p w14:paraId="3273DE7A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Číselné soustavy a jejich převody</w:t>
      </w:r>
    </w:p>
    <w:p w14:paraId="222AC158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5D480A55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Algoritmizace a programovací jazyky</w:t>
      </w:r>
    </w:p>
    <w:p w14:paraId="2FC15604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270DA9F3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 xml:space="preserve"> Datové typy, deklarace proměnných v Javě</w:t>
      </w:r>
    </w:p>
    <w:p w14:paraId="523DA897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2279967A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Řídící struktury (konstrukce) v Javě</w:t>
      </w:r>
    </w:p>
    <w:p w14:paraId="2D8E9632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5224C7C4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Metody v Javě</w:t>
      </w:r>
    </w:p>
    <w:p w14:paraId="68108E9B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5E3BB96E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Třídy a objekty v Javě</w:t>
      </w:r>
    </w:p>
    <w:p w14:paraId="3445AB18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6FC19467" w14:textId="77777777" w:rsidR="00004CEE" w:rsidRPr="00004CEE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kern w:val="3"/>
          <w:sz w:val="28"/>
          <w:lang w:eastAsia="cs-CZ"/>
        </w:rPr>
      </w:pPr>
      <w:r w:rsidRPr="00004CEE">
        <w:rPr>
          <w:b/>
          <w:kern w:val="3"/>
          <w:sz w:val="28"/>
          <w:lang w:eastAsia="cs-CZ"/>
        </w:rPr>
        <w:t>Terminálové vstupy a výstupy v Javě</w:t>
      </w:r>
    </w:p>
    <w:p w14:paraId="706727B4" w14:textId="77777777" w:rsidR="00004CEE" w:rsidRPr="00004CEE" w:rsidRDefault="00004CEE" w:rsidP="00004CEE">
      <w:pPr>
        <w:tabs>
          <w:tab w:val="left" w:pos="425"/>
        </w:tabs>
        <w:ind w:left="426" w:hanging="426"/>
        <w:rPr>
          <w:b/>
          <w:kern w:val="3"/>
          <w:sz w:val="28"/>
          <w:lang w:eastAsia="cs-CZ"/>
        </w:rPr>
      </w:pPr>
    </w:p>
    <w:p w14:paraId="406B20FF" w14:textId="77777777" w:rsidR="00004CEE" w:rsidRPr="00F809F6" w:rsidRDefault="00004CEE" w:rsidP="00004CEE">
      <w:pPr>
        <w:numPr>
          <w:ilvl w:val="0"/>
          <w:numId w:val="8"/>
        </w:numPr>
        <w:tabs>
          <w:tab w:val="clear" w:pos="720"/>
          <w:tab w:val="left" w:pos="425"/>
        </w:tabs>
        <w:suppressAutoHyphens w:val="0"/>
        <w:ind w:left="426" w:hanging="426"/>
        <w:rPr>
          <w:b/>
          <w:bCs/>
          <w:i/>
          <w:sz w:val="28"/>
          <w:szCs w:val="28"/>
        </w:rPr>
      </w:pPr>
      <w:r w:rsidRPr="00004CEE">
        <w:rPr>
          <w:b/>
          <w:kern w:val="3"/>
          <w:sz w:val="28"/>
          <w:lang w:eastAsia="cs-CZ"/>
        </w:rPr>
        <w:t>Základní principy fungování umělé inteligence (AI</w:t>
      </w:r>
      <w:r w:rsidRPr="00F809F6">
        <w:rPr>
          <w:b/>
          <w:bCs/>
          <w:i/>
          <w:sz w:val="28"/>
          <w:szCs w:val="28"/>
        </w:rPr>
        <w:t>)</w:t>
      </w:r>
    </w:p>
    <w:p w14:paraId="70237657" w14:textId="444F4533" w:rsidR="005906C6" w:rsidRDefault="005906C6" w:rsidP="0074378C">
      <w:pPr>
        <w:pStyle w:val="Standard"/>
        <w:jc w:val="both"/>
        <w:rPr>
          <w:b/>
          <w:i/>
          <w:sz w:val="24"/>
          <w:szCs w:val="24"/>
        </w:rPr>
      </w:pPr>
    </w:p>
    <w:p w14:paraId="301E8FBE" w14:textId="77777777" w:rsidR="00004CEE" w:rsidRDefault="00004CEE" w:rsidP="0074378C">
      <w:pPr>
        <w:pStyle w:val="Standard"/>
        <w:jc w:val="both"/>
        <w:rPr>
          <w:b/>
          <w:i/>
          <w:sz w:val="28"/>
        </w:rPr>
      </w:pPr>
    </w:p>
    <w:p w14:paraId="15207F9F" w14:textId="77777777" w:rsidR="005906C6" w:rsidRDefault="005906C6" w:rsidP="005906C6">
      <w:pPr>
        <w:pStyle w:val="Standard"/>
        <w:jc w:val="both"/>
        <w:rPr>
          <w:b/>
          <w:i/>
          <w:sz w:val="28"/>
        </w:rPr>
      </w:pPr>
    </w:p>
    <w:p w14:paraId="1ACCB34E" w14:textId="46144A84" w:rsidR="005906C6" w:rsidRPr="00CD4018" w:rsidRDefault="005906C6" w:rsidP="005906C6">
      <w:pPr>
        <w:pStyle w:val="Standard"/>
        <w:jc w:val="both"/>
        <w:rPr>
          <w:b/>
          <w:sz w:val="28"/>
        </w:rPr>
      </w:pPr>
      <w:proofErr w:type="spellStart"/>
      <w:r w:rsidRPr="00CD4018">
        <w:rPr>
          <w:b/>
          <w:sz w:val="28"/>
        </w:rPr>
        <w:t>Vypacovala</w:t>
      </w:r>
      <w:proofErr w:type="spellEnd"/>
      <w:r w:rsidRPr="00CD4018">
        <w:rPr>
          <w:b/>
          <w:sz w:val="28"/>
        </w:rPr>
        <w:t xml:space="preserve"> a za správnost zodpovídá </w:t>
      </w:r>
      <w:r w:rsidR="00CD4018" w:rsidRPr="00CD4018">
        <w:rPr>
          <w:b/>
          <w:sz w:val="28"/>
        </w:rPr>
        <w:t>předsedkyně</w:t>
      </w:r>
      <w:r w:rsidRPr="00CD4018">
        <w:rPr>
          <w:b/>
          <w:sz w:val="28"/>
        </w:rPr>
        <w:t xml:space="preserve"> předmětové komise:</w:t>
      </w:r>
    </w:p>
    <w:p w14:paraId="3A07882F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4E004C8A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7C851F53" w14:textId="06B618D5" w:rsidR="005906C6" w:rsidRPr="00CD4018" w:rsidRDefault="00C03417" w:rsidP="005906C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Ing. Dana Siegelová </w:t>
      </w:r>
      <w:r w:rsidR="005906C6" w:rsidRPr="00CD4018">
        <w:rPr>
          <w:b/>
          <w:sz w:val="28"/>
        </w:rPr>
        <w:t>……………………….</w:t>
      </w:r>
    </w:p>
    <w:p w14:paraId="1A0FA126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64A5FB28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132BB31C" w14:textId="0179119B" w:rsidR="005906C6" w:rsidRPr="00CD4018" w:rsidRDefault="00C03417" w:rsidP="005906C6">
      <w:pPr>
        <w:pStyle w:val="Standard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V Praze dne 24. 9. 2021</w:t>
      </w:r>
      <w:bookmarkStart w:id="2" w:name="_GoBack"/>
      <w:bookmarkEnd w:id="2"/>
    </w:p>
    <w:p w14:paraId="0E82EA54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4F6451FC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</w:p>
    <w:p w14:paraId="56AA1699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</w:p>
    <w:p w14:paraId="5631D48E" w14:textId="77777777" w:rsidR="005906C6" w:rsidRPr="00CD4018" w:rsidRDefault="00F71A74" w:rsidP="005906C6">
      <w:pPr>
        <w:pStyle w:val="Standard"/>
        <w:ind w:left="4956" w:firstLine="708"/>
        <w:jc w:val="both"/>
        <w:rPr>
          <w:b/>
          <w:sz w:val="28"/>
        </w:rPr>
      </w:pPr>
      <w:r w:rsidRPr="00CD4018">
        <w:rPr>
          <w:b/>
          <w:sz w:val="28"/>
        </w:rPr>
        <w:t>Mgr.</w:t>
      </w:r>
      <w:r w:rsidR="005906C6" w:rsidRPr="00CD4018">
        <w:rPr>
          <w:b/>
          <w:sz w:val="28"/>
        </w:rPr>
        <w:t xml:space="preserve"> </w:t>
      </w:r>
      <w:r w:rsidR="00AA2BC1" w:rsidRPr="00CD4018">
        <w:rPr>
          <w:b/>
          <w:sz w:val="28"/>
        </w:rPr>
        <w:t>Zuzana Suchomelová</w:t>
      </w:r>
    </w:p>
    <w:p w14:paraId="50B437C8" w14:textId="77777777" w:rsidR="005906C6" w:rsidRPr="00CD4018" w:rsidRDefault="005906C6" w:rsidP="005906C6">
      <w:pPr>
        <w:pStyle w:val="Standard"/>
        <w:jc w:val="both"/>
        <w:rPr>
          <w:b/>
          <w:sz w:val="28"/>
        </w:rPr>
      </w:pPr>
      <w:r w:rsidRPr="00CD4018">
        <w:rPr>
          <w:b/>
          <w:sz w:val="28"/>
        </w:rPr>
        <w:tab/>
        <w:t xml:space="preserve">  </w:t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</w:r>
      <w:r w:rsidRPr="00CD4018">
        <w:rPr>
          <w:b/>
          <w:sz w:val="28"/>
        </w:rPr>
        <w:tab/>
        <w:t xml:space="preserve">   ředite</w:t>
      </w:r>
      <w:r w:rsidR="00AA2BC1" w:rsidRPr="00CD4018">
        <w:rPr>
          <w:b/>
          <w:sz w:val="28"/>
        </w:rPr>
        <w:t>lka</w:t>
      </w:r>
      <w:r w:rsidRPr="00CD4018">
        <w:rPr>
          <w:b/>
          <w:sz w:val="28"/>
        </w:rPr>
        <w:t xml:space="preserve"> gymnázia</w:t>
      </w:r>
    </w:p>
    <w:p w14:paraId="499DBFAB" w14:textId="77777777" w:rsidR="00E01F6C" w:rsidRPr="005906C6" w:rsidRDefault="00E01F6C" w:rsidP="005906C6"/>
    <w:sectPr w:rsidR="00E01F6C" w:rsidRPr="00590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304D" w14:textId="77777777" w:rsidR="00F22876" w:rsidRDefault="00F22876">
      <w:r>
        <w:separator/>
      </w:r>
    </w:p>
  </w:endnote>
  <w:endnote w:type="continuationSeparator" w:id="0">
    <w:p w14:paraId="669F1847" w14:textId="77777777" w:rsidR="00F22876" w:rsidRDefault="00F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EEF7" w14:textId="77777777" w:rsidR="0036767F" w:rsidRDefault="003676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F2BC" w14:textId="77777777"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394CBF5C" w14:textId="77777777" w:rsidR="00E01F6C" w:rsidRPr="0036767F" w:rsidRDefault="00E01F6C" w:rsidP="003676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ADB0" w14:textId="77777777"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14:paraId="122203CB" w14:textId="77777777" w:rsidR="00E01F6C" w:rsidRPr="0036767F" w:rsidRDefault="00E01F6C" w:rsidP="00367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294C" w14:textId="77777777" w:rsidR="00F22876" w:rsidRDefault="00F22876">
      <w:r>
        <w:separator/>
      </w:r>
    </w:p>
  </w:footnote>
  <w:footnote w:type="continuationSeparator" w:id="0">
    <w:p w14:paraId="0FD7BA86" w14:textId="77777777" w:rsidR="00F22876" w:rsidRDefault="00F2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D8BD" w14:textId="77777777" w:rsidR="0036767F" w:rsidRDefault="003676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18F0" w14:textId="77777777" w:rsidR="0036767F" w:rsidRDefault="00367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A889" w14:textId="77777777" w:rsidR="00E01F6C" w:rsidRDefault="00CD4018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 wp14:anchorId="09E968F0" wp14:editId="5A6B725D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25049" w14:textId="77777777" w:rsidR="00E01F6C" w:rsidRDefault="00E01F6C">
    <w:pPr>
      <w:pStyle w:val="Zhlav"/>
    </w:pPr>
  </w:p>
  <w:p w14:paraId="5F9EC30E" w14:textId="77777777" w:rsidR="00E01F6C" w:rsidRDefault="00E01F6C">
    <w:pPr>
      <w:pStyle w:val="Zhlav"/>
    </w:pPr>
  </w:p>
  <w:p w14:paraId="68ADD550" w14:textId="77777777" w:rsidR="00E01F6C" w:rsidRDefault="00E01F6C">
    <w:pPr>
      <w:pStyle w:val="Zhlav"/>
    </w:pPr>
  </w:p>
  <w:p w14:paraId="6FDD471C" w14:textId="77777777" w:rsidR="00E01F6C" w:rsidRDefault="00CD401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670F35F2" wp14:editId="4D956ECA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3410" cy="1778635"/>
              <wp:effectExtent l="8255" t="4445" r="381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8081B" w14:textId="77777777" w:rsidR="00E01F6C" w:rsidRDefault="00E01F6C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14:paraId="2CEBF403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14:paraId="72FCE8D5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14:paraId="6B7D3A19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14:paraId="3E2AC1B3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955CA2B" w14:textId="77777777"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14:paraId="3B399ACE" w14:textId="77777777" w:rsidR="00E01F6C" w:rsidRDefault="00E01F6C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0F35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3pt;height:140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" stroked="f">
              <v:fill opacity="0"/>
              <v:textbox inset="0,0,0,0">
                <w:txbxContent>
                  <w:p w14:paraId="78C8081B" w14:textId="77777777" w:rsidR="00E01F6C" w:rsidRDefault="00E01F6C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52"/>
                      </w:rPr>
                      <w:t>ymnázium</w:t>
                    </w:r>
                    <w:proofErr w:type="spellEnd"/>
                    <w:r>
                      <w:rPr>
                        <w:b/>
                        <w:sz w:val="52"/>
                      </w:rPr>
                      <w:t xml:space="preserve">                 </w:t>
                    </w:r>
                  </w:p>
                  <w:p w14:paraId="2CEBF403" w14:textId="77777777" w:rsidR="00E01F6C" w:rsidRDefault="00E01F6C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52"/>
                      </w:rPr>
                      <w:t xml:space="preserve">   </w:t>
                    </w: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14:paraId="72FCE8D5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14:paraId="6B7D3A19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14:paraId="3E2AC1B3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0955CA2B" w14:textId="77777777"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</w:t>
                    </w:r>
                  </w:p>
                  <w:p w14:paraId="3B399ACE" w14:textId="77777777" w:rsidR="00E01F6C" w:rsidRDefault="00E01F6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14:paraId="16FDF057" w14:textId="77777777" w:rsidR="00E01F6C" w:rsidRDefault="00E01F6C">
    <w:pPr>
      <w:pStyle w:val="Zhlav"/>
    </w:pPr>
  </w:p>
  <w:p w14:paraId="26F9F420" w14:textId="77777777" w:rsidR="00E01F6C" w:rsidRDefault="00E01F6C">
    <w:pPr>
      <w:pStyle w:val="Zhlav"/>
    </w:pPr>
  </w:p>
  <w:p w14:paraId="5E174425" w14:textId="77777777" w:rsidR="00E01F6C" w:rsidRDefault="00E01F6C">
    <w:pPr>
      <w:pStyle w:val="Zhlav"/>
    </w:pPr>
  </w:p>
  <w:p w14:paraId="3D9E1516" w14:textId="77777777" w:rsidR="00E01F6C" w:rsidRDefault="00E01F6C">
    <w:pPr>
      <w:pStyle w:val="Zhlav"/>
    </w:pPr>
  </w:p>
  <w:p w14:paraId="749BB811" w14:textId="77777777" w:rsidR="00E01F6C" w:rsidRDefault="00E01F6C">
    <w:pPr>
      <w:pStyle w:val="Zhlav"/>
    </w:pPr>
  </w:p>
  <w:p w14:paraId="14F16488" w14:textId="77777777" w:rsidR="00E01F6C" w:rsidRDefault="00E0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2C3643"/>
    <w:multiLevelType w:val="hybridMultilevel"/>
    <w:tmpl w:val="5C8AB1E0"/>
    <w:lvl w:ilvl="0" w:tplc="97B6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58A3F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337AD"/>
    <w:multiLevelType w:val="hybridMultilevel"/>
    <w:tmpl w:val="28A2188C"/>
    <w:lvl w:ilvl="0" w:tplc="21E2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46BD0"/>
    <w:multiLevelType w:val="multilevel"/>
    <w:tmpl w:val="D890A54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8"/>
    <w:rsid w:val="00004CEE"/>
    <w:rsid w:val="00020336"/>
    <w:rsid w:val="00030F8A"/>
    <w:rsid w:val="00033E31"/>
    <w:rsid w:val="00037203"/>
    <w:rsid w:val="00066121"/>
    <w:rsid w:val="00066357"/>
    <w:rsid w:val="00067133"/>
    <w:rsid w:val="000A0883"/>
    <w:rsid w:val="000F08ED"/>
    <w:rsid w:val="00147CDF"/>
    <w:rsid w:val="00194F22"/>
    <w:rsid w:val="00217724"/>
    <w:rsid w:val="0022340A"/>
    <w:rsid w:val="00226424"/>
    <w:rsid w:val="00233668"/>
    <w:rsid w:val="00234640"/>
    <w:rsid w:val="00283939"/>
    <w:rsid w:val="002A1BF3"/>
    <w:rsid w:val="002A7C20"/>
    <w:rsid w:val="002D0006"/>
    <w:rsid w:val="00352953"/>
    <w:rsid w:val="0036767F"/>
    <w:rsid w:val="00385726"/>
    <w:rsid w:val="003C43CD"/>
    <w:rsid w:val="003E3C36"/>
    <w:rsid w:val="003E4684"/>
    <w:rsid w:val="003E47E7"/>
    <w:rsid w:val="004042B3"/>
    <w:rsid w:val="004067D1"/>
    <w:rsid w:val="00430FD5"/>
    <w:rsid w:val="004427A4"/>
    <w:rsid w:val="00462AC0"/>
    <w:rsid w:val="00471CA3"/>
    <w:rsid w:val="00486E41"/>
    <w:rsid w:val="004921F8"/>
    <w:rsid w:val="004C5DEA"/>
    <w:rsid w:val="004D5091"/>
    <w:rsid w:val="004E1222"/>
    <w:rsid w:val="004E6B6E"/>
    <w:rsid w:val="00510518"/>
    <w:rsid w:val="00524C36"/>
    <w:rsid w:val="00550B1A"/>
    <w:rsid w:val="00577C09"/>
    <w:rsid w:val="005906C6"/>
    <w:rsid w:val="005909D1"/>
    <w:rsid w:val="005C344D"/>
    <w:rsid w:val="00615234"/>
    <w:rsid w:val="00624BA2"/>
    <w:rsid w:val="00644942"/>
    <w:rsid w:val="00657093"/>
    <w:rsid w:val="00682A21"/>
    <w:rsid w:val="00693E25"/>
    <w:rsid w:val="006A6AD3"/>
    <w:rsid w:val="006B1ACE"/>
    <w:rsid w:val="006C503C"/>
    <w:rsid w:val="006D4166"/>
    <w:rsid w:val="006E66B5"/>
    <w:rsid w:val="00704876"/>
    <w:rsid w:val="0072186F"/>
    <w:rsid w:val="007425B4"/>
    <w:rsid w:val="0074378C"/>
    <w:rsid w:val="007674F1"/>
    <w:rsid w:val="00771470"/>
    <w:rsid w:val="00775B7C"/>
    <w:rsid w:val="00793D0F"/>
    <w:rsid w:val="007C3513"/>
    <w:rsid w:val="007E1E7D"/>
    <w:rsid w:val="007E3C9C"/>
    <w:rsid w:val="00800907"/>
    <w:rsid w:val="0082049F"/>
    <w:rsid w:val="008266DD"/>
    <w:rsid w:val="008738E3"/>
    <w:rsid w:val="00885979"/>
    <w:rsid w:val="00886AFD"/>
    <w:rsid w:val="008C15F1"/>
    <w:rsid w:val="008C3A6C"/>
    <w:rsid w:val="008E1AF7"/>
    <w:rsid w:val="008E7304"/>
    <w:rsid w:val="00903826"/>
    <w:rsid w:val="009166D0"/>
    <w:rsid w:val="00917FC6"/>
    <w:rsid w:val="00925E01"/>
    <w:rsid w:val="009324DE"/>
    <w:rsid w:val="00942DB1"/>
    <w:rsid w:val="00960B95"/>
    <w:rsid w:val="00987910"/>
    <w:rsid w:val="009923E7"/>
    <w:rsid w:val="009C7985"/>
    <w:rsid w:val="009D24F4"/>
    <w:rsid w:val="009E72B0"/>
    <w:rsid w:val="00A03E7D"/>
    <w:rsid w:val="00A21C19"/>
    <w:rsid w:val="00A634D8"/>
    <w:rsid w:val="00A67AC4"/>
    <w:rsid w:val="00A9533F"/>
    <w:rsid w:val="00AA2BC1"/>
    <w:rsid w:val="00AB10CB"/>
    <w:rsid w:val="00AB143F"/>
    <w:rsid w:val="00AB3229"/>
    <w:rsid w:val="00AB7380"/>
    <w:rsid w:val="00AD102D"/>
    <w:rsid w:val="00AD2A61"/>
    <w:rsid w:val="00AD7710"/>
    <w:rsid w:val="00AF04C8"/>
    <w:rsid w:val="00AF04F2"/>
    <w:rsid w:val="00B30574"/>
    <w:rsid w:val="00B37446"/>
    <w:rsid w:val="00B6249F"/>
    <w:rsid w:val="00B73430"/>
    <w:rsid w:val="00B77BAD"/>
    <w:rsid w:val="00BA6320"/>
    <w:rsid w:val="00BA749B"/>
    <w:rsid w:val="00BB3B5C"/>
    <w:rsid w:val="00BF2B33"/>
    <w:rsid w:val="00C03417"/>
    <w:rsid w:val="00C256BD"/>
    <w:rsid w:val="00C3494C"/>
    <w:rsid w:val="00C415D8"/>
    <w:rsid w:val="00C8297B"/>
    <w:rsid w:val="00C904BC"/>
    <w:rsid w:val="00C95DE6"/>
    <w:rsid w:val="00CD4018"/>
    <w:rsid w:val="00CF6B15"/>
    <w:rsid w:val="00D17D07"/>
    <w:rsid w:val="00D2458B"/>
    <w:rsid w:val="00D30D43"/>
    <w:rsid w:val="00D51BF3"/>
    <w:rsid w:val="00D71246"/>
    <w:rsid w:val="00D716F5"/>
    <w:rsid w:val="00D8396C"/>
    <w:rsid w:val="00D87869"/>
    <w:rsid w:val="00D961E5"/>
    <w:rsid w:val="00DC3FB2"/>
    <w:rsid w:val="00DC414F"/>
    <w:rsid w:val="00DD323B"/>
    <w:rsid w:val="00E01F6C"/>
    <w:rsid w:val="00E02945"/>
    <w:rsid w:val="00E20A44"/>
    <w:rsid w:val="00E259AA"/>
    <w:rsid w:val="00E44B8F"/>
    <w:rsid w:val="00E57732"/>
    <w:rsid w:val="00E87192"/>
    <w:rsid w:val="00E90DB6"/>
    <w:rsid w:val="00EA0CA7"/>
    <w:rsid w:val="00EA3D43"/>
    <w:rsid w:val="00EA6621"/>
    <w:rsid w:val="00EC0933"/>
    <w:rsid w:val="00EF1D16"/>
    <w:rsid w:val="00F10DA8"/>
    <w:rsid w:val="00F20E12"/>
    <w:rsid w:val="00F2193A"/>
    <w:rsid w:val="00F22876"/>
    <w:rsid w:val="00F26C84"/>
    <w:rsid w:val="00F325EA"/>
    <w:rsid w:val="00F334F0"/>
    <w:rsid w:val="00F37218"/>
    <w:rsid w:val="00F71A74"/>
    <w:rsid w:val="00F77317"/>
    <w:rsid w:val="00F80FB5"/>
    <w:rsid w:val="00F94FDE"/>
    <w:rsid w:val="00FC51BE"/>
    <w:rsid w:val="00FD73A0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EB28"/>
  <w15:chartTrackingRefBased/>
  <w15:docId w15:val="{1FF363EC-ED8A-4D1B-A1AB-59733F9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  <w:pPr>
      <w:numPr>
        <w:numId w:val="4"/>
      </w:numPr>
    </w:pPr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cechakova</dc:creator>
  <cp:keywords/>
  <cp:lastModifiedBy>Zuzana Berchtoldová</cp:lastModifiedBy>
  <cp:revision>3</cp:revision>
  <cp:lastPrinted>2020-09-30T14:42:00Z</cp:lastPrinted>
  <dcterms:created xsi:type="dcterms:W3CDTF">2021-09-29T06:22:00Z</dcterms:created>
  <dcterms:modified xsi:type="dcterms:W3CDTF">2021-09-29T06:22:00Z</dcterms:modified>
</cp:coreProperties>
</file>